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EE4FD1" w14:textId="77777777" w:rsidR="00392E9C" w:rsidRDefault="00392E9C" w:rsidP="00392E9C">
      <w:pPr>
        <w:rPr>
          <w:rFonts w:asciiTheme="minorHAnsi" w:hAnsiTheme="minorHAnsi" w:cstheme="minorHAnsi"/>
          <w:sz w:val="22"/>
          <w:szCs w:val="22"/>
        </w:rPr>
      </w:pPr>
    </w:p>
    <w:p w14:paraId="59ED3B60" w14:textId="77777777" w:rsidR="00BD6C7A" w:rsidRPr="00BD6C7A" w:rsidRDefault="00BD6C7A" w:rsidP="00EF6FAF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en-AU"/>
        </w:rPr>
      </w:pPr>
    </w:p>
    <w:p w14:paraId="3D046DBE" w14:textId="73CD79FB" w:rsidR="00392E9C" w:rsidRPr="002F78F9" w:rsidRDefault="00392E9C" w:rsidP="00EF6FAF">
      <w:pPr>
        <w:jc w:val="center"/>
        <w:rPr>
          <w:rFonts w:asciiTheme="minorHAnsi" w:hAnsiTheme="minorHAnsi" w:cstheme="minorHAnsi"/>
          <w:b/>
          <w:bCs/>
          <w:sz w:val="28"/>
          <w:szCs w:val="22"/>
          <w:lang w:val="en-AU"/>
        </w:rPr>
      </w:pPr>
      <w:r w:rsidRPr="00BD6C7A">
        <w:rPr>
          <w:rFonts w:asciiTheme="minorHAnsi" w:hAnsiTheme="minorHAnsi" w:cstheme="minorHAnsi"/>
          <w:b/>
          <w:bCs/>
          <w:sz w:val="36"/>
          <w:szCs w:val="22"/>
          <w:lang w:val="en-AU"/>
        </w:rPr>
        <w:t xml:space="preserve">Empowering </w:t>
      </w:r>
      <w:r w:rsidR="0090465A">
        <w:rPr>
          <w:rFonts w:asciiTheme="minorHAnsi" w:hAnsiTheme="minorHAnsi" w:cstheme="minorHAnsi"/>
          <w:b/>
          <w:bCs/>
          <w:sz w:val="36"/>
          <w:szCs w:val="22"/>
          <w:lang w:val="en-AU"/>
        </w:rPr>
        <w:t>PNG Athletes</w:t>
      </w:r>
      <w:r w:rsidRPr="00BD6C7A">
        <w:rPr>
          <w:rFonts w:asciiTheme="minorHAnsi" w:hAnsiTheme="minorHAnsi" w:cstheme="minorHAnsi"/>
          <w:b/>
          <w:bCs/>
          <w:sz w:val="36"/>
          <w:szCs w:val="22"/>
          <w:lang w:val="en-AU"/>
        </w:rPr>
        <w:t>: Grant Opportunity!</w:t>
      </w:r>
    </w:p>
    <w:p w14:paraId="30D6CDD9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</w:p>
    <w:p w14:paraId="6DF2E1D2" w14:textId="656BD0EF" w:rsid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Are you a dedicated athlete with dreams of representing </w:t>
      </w:r>
      <w:r w:rsidR="00EF6FAF">
        <w:rPr>
          <w:rFonts w:asciiTheme="minorHAnsi" w:hAnsiTheme="minorHAnsi" w:cstheme="minorHAnsi"/>
          <w:sz w:val="22"/>
          <w:szCs w:val="22"/>
          <w:lang w:val="en-AU"/>
        </w:rPr>
        <w:t>Papua New Guinea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 on the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Global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stage? </w:t>
      </w:r>
      <w:r w:rsidR="00EF6FAF">
        <w:rPr>
          <w:rFonts w:asciiTheme="minorHAnsi" w:hAnsiTheme="minorHAnsi" w:cstheme="minorHAnsi"/>
          <w:sz w:val="22"/>
          <w:szCs w:val="22"/>
          <w:lang w:val="en-AU"/>
        </w:rPr>
        <w:t xml:space="preserve">The Carbine Club of PNG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are thrilled to announce our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Athletics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Funding Grant, designed to support aspiring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athletes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>like you in reaching your full potential!</w:t>
      </w:r>
    </w:p>
    <w:p w14:paraId="1778F474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</w:p>
    <w:p w14:paraId="19CE204A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Who Can Apply:</w:t>
      </w:r>
    </w:p>
    <w:p w14:paraId="13B9790C" w14:textId="31BF3F71" w:rsidR="00392E9C" w:rsidRPr="00392E9C" w:rsidRDefault="00392E9C" w:rsidP="00392E9C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Athletes competing in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>or seeking to qualify in PNG National or International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 sports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 competitions </w:t>
      </w:r>
    </w:p>
    <w:p w14:paraId="4D6583BF" w14:textId="5842B13F" w:rsidR="00392E9C" w:rsidRPr="00392E9C" w:rsidRDefault="00392E9C" w:rsidP="00392E9C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Coaches and trainers supporting athletes</w:t>
      </w:r>
      <w:r w:rsidR="0090465A" w:rsidRPr="0090465A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="0090465A"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competing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in 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>PNG National or International</w:t>
      </w:r>
      <w:r w:rsidR="0090465A"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 sports</w:t>
      </w:r>
      <w:r w:rsidR="0090465A">
        <w:rPr>
          <w:rFonts w:asciiTheme="minorHAnsi" w:hAnsiTheme="minorHAnsi" w:cstheme="minorHAnsi"/>
          <w:sz w:val="22"/>
          <w:szCs w:val="22"/>
          <w:lang w:val="en-AU"/>
        </w:rPr>
        <w:t xml:space="preserve"> competitions</w:t>
      </w:r>
    </w:p>
    <w:p w14:paraId="4A7C0DAE" w14:textId="6BF19528" w:rsidR="00392E9C" w:rsidRPr="0090465A" w:rsidRDefault="0090465A" w:rsidP="0090465A">
      <w:pPr>
        <w:numPr>
          <w:ilvl w:val="0"/>
          <w:numId w:val="7"/>
        </w:numPr>
        <w:rPr>
          <w:rFonts w:asciiTheme="minorHAnsi" w:hAnsiTheme="minorHAnsi" w:cstheme="minorHAnsi"/>
          <w:sz w:val="22"/>
          <w:szCs w:val="22"/>
          <w:lang w:val="en-AU"/>
        </w:rPr>
      </w:pPr>
      <w:r>
        <w:rPr>
          <w:rFonts w:asciiTheme="minorHAnsi" w:hAnsiTheme="minorHAnsi" w:cstheme="minorHAnsi"/>
          <w:sz w:val="22"/>
          <w:szCs w:val="22"/>
          <w:lang w:val="en-AU"/>
        </w:rPr>
        <w:t xml:space="preserve">PNG </w:t>
      </w:r>
      <w:r w:rsidR="00392E9C" w:rsidRPr="00392E9C">
        <w:rPr>
          <w:rFonts w:asciiTheme="minorHAnsi" w:hAnsiTheme="minorHAnsi" w:cstheme="minorHAnsi"/>
          <w:sz w:val="22"/>
          <w:szCs w:val="22"/>
          <w:lang w:val="en-AU"/>
        </w:rPr>
        <w:t>sports federations and organizations</w:t>
      </w:r>
      <w:r w:rsidR="00EF6FAF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AU"/>
        </w:rPr>
        <w:t xml:space="preserve">with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>athletes</w:t>
      </w:r>
      <w:r w:rsidRPr="0090465A">
        <w:rPr>
          <w:rFonts w:asciiTheme="minorHAnsi" w:hAnsiTheme="minorHAnsi" w:cstheme="minorHAnsi"/>
          <w:sz w:val="22"/>
          <w:szCs w:val="22"/>
          <w:lang w:val="en-AU"/>
        </w:rPr>
        <w:t xml:space="preserve"> 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>competing</w:t>
      </w:r>
      <w:r>
        <w:rPr>
          <w:rFonts w:asciiTheme="minorHAnsi" w:hAnsiTheme="minorHAnsi" w:cstheme="minorHAnsi"/>
          <w:sz w:val="22"/>
          <w:szCs w:val="22"/>
          <w:lang w:val="en-AU"/>
        </w:rPr>
        <w:t xml:space="preserve"> in </w:t>
      </w:r>
      <w:r>
        <w:rPr>
          <w:rFonts w:asciiTheme="minorHAnsi" w:hAnsiTheme="minorHAnsi" w:cstheme="minorHAnsi"/>
          <w:sz w:val="22"/>
          <w:szCs w:val="22"/>
          <w:lang w:val="en-AU"/>
        </w:rPr>
        <w:t>PNG National or International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 sport</w:t>
      </w:r>
      <w:r>
        <w:rPr>
          <w:rFonts w:asciiTheme="minorHAnsi" w:hAnsiTheme="minorHAnsi" w:cstheme="minorHAnsi"/>
          <w:sz w:val="22"/>
          <w:szCs w:val="22"/>
          <w:lang w:val="en-AU"/>
        </w:rPr>
        <w:t>ing</w:t>
      </w:r>
      <w:r>
        <w:rPr>
          <w:rFonts w:asciiTheme="minorHAnsi" w:hAnsiTheme="minorHAnsi" w:cstheme="minorHAnsi"/>
          <w:sz w:val="22"/>
          <w:szCs w:val="22"/>
          <w:lang w:val="en-AU"/>
        </w:rPr>
        <w:t xml:space="preserve"> competitions</w:t>
      </w:r>
      <w:bookmarkStart w:id="0" w:name="_GoBack"/>
      <w:bookmarkEnd w:id="0"/>
    </w:p>
    <w:p w14:paraId="32A7AFEF" w14:textId="77777777" w:rsidR="00392E9C" w:rsidRPr="00392E9C" w:rsidRDefault="00392E9C" w:rsidP="00392E9C">
      <w:pPr>
        <w:ind w:left="720"/>
        <w:rPr>
          <w:rFonts w:asciiTheme="minorHAnsi" w:hAnsiTheme="minorHAnsi" w:cstheme="minorHAnsi"/>
          <w:sz w:val="22"/>
          <w:szCs w:val="22"/>
          <w:lang w:val="en-AU"/>
        </w:rPr>
      </w:pPr>
    </w:p>
    <w:p w14:paraId="14259724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What We Offer:</w:t>
      </w:r>
    </w:p>
    <w:p w14:paraId="01240C22" w14:textId="77777777" w:rsidR="00392E9C" w:rsidRPr="00392E9C" w:rsidRDefault="00392E9C" w:rsidP="00392E9C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Financial grants to cover training expenses, equipment costs, and competition fees</w:t>
      </w:r>
    </w:p>
    <w:p w14:paraId="5EF235D6" w14:textId="77777777" w:rsidR="00392E9C" w:rsidRPr="00392E9C" w:rsidRDefault="00392E9C" w:rsidP="00392E9C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Access to specialized coaching and training programs</w:t>
      </w:r>
    </w:p>
    <w:p w14:paraId="0D084982" w14:textId="77777777" w:rsidR="00392E9C" w:rsidRPr="00392E9C" w:rsidRDefault="00392E9C" w:rsidP="00392E9C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Mentorship from experienced Olympians and sports professionals</w:t>
      </w:r>
    </w:p>
    <w:p w14:paraId="11F8BB59" w14:textId="77777777" w:rsidR="00392E9C" w:rsidRPr="00392E9C" w:rsidRDefault="00392E9C" w:rsidP="00392E9C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Networking opportunities with sponsors and industry leaders</w:t>
      </w:r>
    </w:p>
    <w:p w14:paraId="0E3804E0" w14:textId="66152C6E" w:rsidR="00392E9C" w:rsidRDefault="00392E9C" w:rsidP="00392E9C">
      <w:pPr>
        <w:numPr>
          <w:ilvl w:val="0"/>
          <w:numId w:val="8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Promotion and recognition of your achievements and participation in Olympic events</w:t>
      </w:r>
    </w:p>
    <w:p w14:paraId="5556522C" w14:textId="77777777" w:rsidR="00392E9C" w:rsidRPr="00392E9C" w:rsidRDefault="00392E9C" w:rsidP="00392E9C">
      <w:pPr>
        <w:ind w:left="720"/>
        <w:rPr>
          <w:rFonts w:asciiTheme="minorHAnsi" w:hAnsiTheme="minorHAnsi" w:cstheme="minorHAnsi"/>
          <w:sz w:val="22"/>
          <w:szCs w:val="22"/>
          <w:lang w:val="en-AU"/>
        </w:rPr>
      </w:pPr>
    </w:p>
    <w:p w14:paraId="161FBA0D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How to Apply:</w:t>
      </w:r>
    </w:p>
    <w:p w14:paraId="3142404A" w14:textId="77777777" w:rsidR="00392E9C" w:rsidRPr="00392E9C" w:rsidRDefault="00392E9C" w:rsidP="00392E9C">
      <w:pPr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Complete the application form with details about your athletic background, training plan, budget requirements, and goals.</w:t>
      </w:r>
    </w:p>
    <w:p w14:paraId="55A92B1A" w14:textId="6B9B567F" w:rsidR="00392E9C" w:rsidRDefault="00392E9C" w:rsidP="00392E9C">
      <w:pPr>
        <w:numPr>
          <w:ilvl w:val="0"/>
          <w:numId w:val="9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Submit your application along with any supporting documents by [deadline date].</w:t>
      </w:r>
    </w:p>
    <w:p w14:paraId="41523149" w14:textId="77777777" w:rsidR="00392E9C" w:rsidRPr="00392E9C" w:rsidRDefault="00392E9C" w:rsidP="00392E9C">
      <w:pPr>
        <w:ind w:left="720"/>
        <w:rPr>
          <w:rFonts w:asciiTheme="minorHAnsi" w:hAnsiTheme="minorHAnsi" w:cstheme="minorHAnsi"/>
          <w:sz w:val="22"/>
          <w:szCs w:val="22"/>
          <w:lang w:val="en-AU"/>
        </w:rPr>
      </w:pPr>
    </w:p>
    <w:p w14:paraId="55E76494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Selection Criteria:</w:t>
      </w:r>
    </w:p>
    <w:p w14:paraId="290A5D54" w14:textId="77777777" w:rsidR="00392E9C" w:rsidRPr="00392E9C" w:rsidRDefault="00392E9C" w:rsidP="00392E9C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Athletic achievements and potential for Olympic success</w:t>
      </w:r>
    </w:p>
    <w:p w14:paraId="0DAB3802" w14:textId="77777777" w:rsidR="00392E9C" w:rsidRPr="00392E9C" w:rsidRDefault="00392E9C" w:rsidP="00392E9C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Training and competition plans demonstrating dedication and commitment</w:t>
      </w:r>
    </w:p>
    <w:p w14:paraId="7C906C0E" w14:textId="77777777" w:rsidR="00392E9C" w:rsidRPr="00392E9C" w:rsidRDefault="00392E9C" w:rsidP="00392E9C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Financial need and feasibility of the proposed budget</w:t>
      </w:r>
    </w:p>
    <w:p w14:paraId="4B8E524A" w14:textId="77777777" w:rsidR="00392E9C" w:rsidRPr="00392E9C" w:rsidRDefault="00392E9C" w:rsidP="00392E9C">
      <w:pPr>
        <w:numPr>
          <w:ilvl w:val="0"/>
          <w:numId w:val="10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Impact of the grant on your Olympic journey</w:t>
      </w:r>
    </w:p>
    <w:p w14:paraId="000086A7" w14:textId="77777777" w:rsidR="00392E9C" w:rsidRDefault="00392E9C" w:rsidP="00392E9C">
      <w:pPr>
        <w:rPr>
          <w:rFonts w:asciiTheme="minorHAnsi" w:hAnsiTheme="minorHAnsi" w:cstheme="minorHAnsi"/>
          <w:b/>
          <w:bCs/>
          <w:sz w:val="22"/>
          <w:szCs w:val="22"/>
          <w:lang w:val="en-AU"/>
        </w:rPr>
      </w:pPr>
    </w:p>
    <w:p w14:paraId="2DF7CECE" w14:textId="2F3A5E1B" w:rsid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Join Us in Pursuit of Excellence:</w:t>
      </w: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 We believe in the power of sports to inspire and unite people worldwide. Let us support you on your journey to Olympic greatness and showcase your talent on the global stage!</w:t>
      </w:r>
    </w:p>
    <w:p w14:paraId="6D38F671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</w:p>
    <w:p w14:paraId="16C57A39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For inquiries or assistance with the application process, please contact [contact email/phone number].</w:t>
      </w:r>
    </w:p>
    <w:p w14:paraId="3E4C196E" w14:textId="77777777" w:rsid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</w:p>
    <w:p w14:paraId="30EE97D4" w14:textId="10A89500" w:rsidR="00392E9C" w:rsidRDefault="00392E9C" w:rsidP="00392E9C">
      <w:pPr>
        <w:rPr>
          <w:rFonts w:ascii="Calibri" w:hAnsi="Calibri" w:cs="Calibr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 xml:space="preserve">Together, let’s raise the bar and chase Olympic dreams! </w:t>
      </w:r>
    </w:p>
    <w:p w14:paraId="2E68CB43" w14:textId="054A8DE7" w:rsidR="00392E9C" w:rsidRDefault="00392E9C" w:rsidP="00392E9C">
      <w:pPr>
        <w:rPr>
          <w:rFonts w:ascii="Calibri" w:hAnsi="Calibri" w:cs="Calibri"/>
          <w:sz w:val="22"/>
          <w:szCs w:val="22"/>
          <w:lang w:val="en-AU"/>
        </w:rPr>
      </w:pPr>
    </w:p>
    <w:p w14:paraId="1832921D" w14:textId="6C3C1C75" w:rsidR="00392E9C" w:rsidRDefault="00392E9C" w:rsidP="00392E9C">
      <w:pPr>
        <w:rPr>
          <w:rFonts w:ascii="Calibri" w:hAnsi="Calibri" w:cs="Calibri"/>
          <w:sz w:val="22"/>
          <w:szCs w:val="22"/>
          <w:lang w:val="en-AU"/>
        </w:rPr>
      </w:pPr>
    </w:p>
    <w:p w14:paraId="591C9529" w14:textId="41F54939" w:rsidR="00392E9C" w:rsidRDefault="00BD6C7A" w:rsidP="00BD6C7A">
      <w:pPr>
        <w:spacing w:after="160" w:line="259" w:lineRule="auto"/>
        <w:jc w:val="center"/>
        <w:rPr>
          <w:rFonts w:ascii="Calibri" w:hAnsi="Calibri" w:cs="Calibri"/>
          <w:sz w:val="22"/>
          <w:szCs w:val="22"/>
          <w:lang w:val="en-AU"/>
        </w:rPr>
      </w:pPr>
      <w:r>
        <w:rPr>
          <w:noProof/>
          <w:color w:val="000000"/>
          <w:lang w:val="en-AU" w:eastAsia="en-AU"/>
        </w:rPr>
        <w:lastRenderedPageBreak/>
        <w:drawing>
          <wp:inline distT="0" distB="0" distL="0" distR="0" wp14:anchorId="18DBDE3A" wp14:editId="496C5CE4">
            <wp:extent cx="1536700" cy="1593850"/>
            <wp:effectExtent l="0" t="0" r="6350" b="6350"/>
            <wp:docPr id="14" name="Picture 14" descr="cid:d99500d3-82e0-4d94-800e-dd05d3bf2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0" descr="cid:d99500d3-82e0-4d94-800e-dd05d3bf2d2c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2E9C">
        <w:rPr>
          <w:rFonts w:ascii="Calibri" w:hAnsi="Calibri" w:cs="Calibri"/>
          <w:sz w:val="22"/>
          <w:szCs w:val="22"/>
          <w:lang w:val="en-AU"/>
        </w:rPr>
        <w:br w:type="page"/>
      </w:r>
    </w:p>
    <w:p w14:paraId="46BB5B24" w14:textId="77777777" w:rsidR="00BD6C7A" w:rsidRPr="00BD6C7A" w:rsidRDefault="00BD6C7A" w:rsidP="00392E9C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en-AU"/>
        </w:rPr>
      </w:pPr>
    </w:p>
    <w:p w14:paraId="64CCD35F" w14:textId="77777777" w:rsidR="00BD6C7A" w:rsidRPr="00BD6C7A" w:rsidRDefault="00BD6C7A" w:rsidP="00392E9C">
      <w:pPr>
        <w:jc w:val="center"/>
        <w:rPr>
          <w:rFonts w:asciiTheme="minorHAnsi" w:hAnsiTheme="minorHAnsi" w:cstheme="minorHAnsi"/>
          <w:b/>
          <w:bCs/>
          <w:sz w:val="22"/>
          <w:szCs w:val="22"/>
          <w:lang w:val="en-AU"/>
        </w:rPr>
      </w:pPr>
    </w:p>
    <w:p w14:paraId="1D7508B6" w14:textId="20D5CC0A" w:rsidR="00392E9C" w:rsidRDefault="00392E9C" w:rsidP="00392E9C">
      <w:pPr>
        <w:jc w:val="center"/>
        <w:rPr>
          <w:rFonts w:asciiTheme="minorHAnsi" w:hAnsiTheme="minorHAnsi" w:cstheme="minorHAnsi"/>
          <w:b/>
          <w:bCs/>
          <w:sz w:val="36"/>
          <w:szCs w:val="22"/>
          <w:lang w:val="en-AU"/>
        </w:rPr>
      </w:pPr>
      <w:r w:rsidRPr="00BD6C7A">
        <w:rPr>
          <w:rFonts w:asciiTheme="minorHAnsi" w:hAnsiTheme="minorHAnsi" w:cstheme="minorHAnsi"/>
          <w:b/>
          <w:bCs/>
          <w:sz w:val="36"/>
          <w:szCs w:val="22"/>
          <w:lang w:val="en-AU"/>
        </w:rPr>
        <w:t>Olympic Funding Grant Framework</w:t>
      </w:r>
    </w:p>
    <w:p w14:paraId="45015E05" w14:textId="77777777" w:rsidR="00BD6C7A" w:rsidRPr="00BD6C7A" w:rsidRDefault="00BD6C7A" w:rsidP="00392E9C">
      <w:pPr>
        <w:jc w:val="center"/>
        <w:rPr>
          <w:rFonts w:asciiTheme="minorHAnsi" w:hAnsiTheme="minorHAnsi" w:cstheme="minorHAnsi"/>
          <w:sz w:val="22"/>
          <w:szCs w:val="22"/>
          <w:lang w:val="en-AU"/>
        </w:rPr>
      </w:pPr>
    </w:p>
    <w:p w14:paraId="2DDBE63D" w14:textId="77777777" w:rsidR="00392E9C" w:rsidRPr="00392E9C" w:rsidRDefault="00392E9C" w:rsidP="00392E9C">
      <w:pPr>
        <w:numPr>
          <w:ilvl w:val="0"/>
          <w:numId w:val="11"/>
        </w:numPr>
        <w:tabs>
          <w:tab w:val="clear" w:pos="720"/>
          <w:tab w:val="num" w:pos="709"/>
        </w:tabs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Introduction</w:t>
      </w:r>
    </w:p>
    <w:p w14:paraId="681C8DDF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Overview of the grant program</w:t>
      </w:r>
    </w:p>
    <w:p w14:paraId="2A7B8A71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Objectives and goals of the funding initiative</w:t>
      </w:r>
    </w:p>
    <w:p w14:paraId="607AD024" w14:textId="62766F96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Importance of supporting Olympic-level athletes, coaches, and organizations</w:t>
      </w:r>
    </w:p>
    <w:p w14:paraId="74A3CB4B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628FCCAB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Eligibility Criteria</w:t>
      </w:r>
    </w:p>
    <w:p w14:paraId="41ABA2EC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Athletes competing in Olympic sports</w:t>
      </w:r>
    </w:p>
    <w:p w14:paraId="709619AA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Coaches and trainers supporting Olympic-level athletes</w:t>
      </w:r>
    </w:p>
    <w:p w14:paraId="4963781B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National sports federations and organizations</w:t>
      </w:r>
    </w:p>
    <w:p w14:paraId="08038CA3" w14:textId="4ABAFB79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Clear definition of eligible sports and categories</w:t>
      </w:r>
    </w:p>
    <w:p w14:paraId="024E3B49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0B37011D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Grant Categories</w:t>
      </w:r>
    </w:p>
    <w:p w14:paraId="58327C57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Training Expenses: Funding for coaching fees, specialized training programs, and sports science support.</w:t>
      </w:r>
    </w:p>
    <w:p w14:paraId="23D90866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Equipment Costs: Grants to cover the purchase or maintenance of sports equipment and gear necessary for training and competition.</w:t>
      </w:r>
    </w:p>
    <w:p w14:paraId="5823EF05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Competition Fees: Financial support for entry fees, travel expenses, and accommodation related to national and international competitions.</w:t>
      </w:r>
    </w:p>
    <w:p w14:paraId="759574F8" w14:textId="0E450955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Specialized Programs: Grants to participate in specialized training camps, workshops, or mentorship programs aimed at enhancing performance and skills development.</w:t>
      </w:r>
    </w:p>
    <w:p w14:paraId="0983C2FF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01B54C5A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Application Process</w:t>
      </w:r>
    </w:p>
    <w:p w14:paraId="3B8D4143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Required documents such as athlete profiles, training plans, budget proposals, and letters of recommendation.</w:t>
      </w:r>
    </w:p>
    <w:p w14:paraId="350D7EB5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Clear instructions and guidelines for completing the application.</w:t>
      </w:r>
    </w:p>
    <w:p w14:paraId="61C2B7A6" w14:textId="1EDC7533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Deadline for submission and contact information for inquiries.</w:t>
      </w:r>
    </w:p>
    <w:p w14:paraId="0A88E0B9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060C499A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Selection Criteria</w:t>
      </w:r>
    </w:p>
    <w:p w14:paraId="20705ACF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Athletic Achievements: Past performance, rankings, medals, and awards in relevant competitions.</w:t>
      </w:r>
    </w:p>
    <w:p w14:paraId="11588414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Training and Competition Plans: Detailed plans outlining training schedules, competition calendars, and milestones.</w:t>
      </w:r>
    </w:p>
    <w:p w14:paraId="0BCFB4AE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Financial Need: Demonstration of financial need based on income levels, sponsorships, and available resources.</w:t>
      </w:r>
    </w:p>
    <w:p w14:paraId="3A5340A4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Impact of the Grant: How the grant will contribute to the athlete’s or organization’s pursuit of Olympic success and long-term development.</w:t>
      </w:r>
    </w:p>
    <w:p w14:paraId="26E3ADB8" w14:textId="4021DFB7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Compliance: Adherence to grant guidelines, ethical standards, and sporting regulations.</w:t>
      </w:r>
    </w:p>
    <w:p w14:paraId="6E904665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078C3308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Review and Evaluation</w:t>
      </w:r>
    </w:p>
    <w:p w14:paraId="288E5C73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Formation of a review committee comprising sports experts, coaches, and industry professionals.</w:t>
      </w:r>
    </w:p>
    <w:p w14:paraId="787D777F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Evaluation of applications based on the selection criteria and merit-based assessment.</w:t>
      </w:r>
    </w:p>
    <w:p w14:paraId="005E4D89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Transparent scoring system or ranking process to ensure fairness and objectivity.</w:t>
      </w:r>
    </w:p>
    <w:p w14:paraId="3CD120C4" w14:textId="2FE98582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Notification of successful applicants and communication of grant awards.</w:t>
      </w:r>
    </w:p>
    <w:p w14:paraId="2CB38699" w14:textId="7E3F6229" w:rsidR="00EF6FAF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69914278" w14:textId="49FEBF9E" w:rsidR="00EF6FAF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4D09DC73" w14:textId="0E5B0FA2" w:rsidR="00BD6C7A" w:rsidRDefault="00BD6C7A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567363E3" w14:textId="77777777" w:rsidR="00BD6C7A" w:rsidRDefault="00BD6C7A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0B10835B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3DE2C82F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Grant Management and Reporting</w:t>
      </w:r>
    </w:p>
    <w:p w14:paraId="40269827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Disbursement of grant funds based on approved budgets and funding categories.</w:t>
      </w:r>
    </w:p>
    <w:p w14:paraId="23A7EB48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Monitoring of grant utilization and progress through regular reports, updates, and performance metrics.</w:t>
      </w:r>
    </w:p>
    <w:p w14:paraId="7BF9FE32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Accountability measures to ensure funds are used appropriately and effectively.</w:t>
      </w:r>
    </w:p>
    <w:p w14:paraId="4099CA96" w14:textId="68621F3C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Sharing success stories, achievements, and impact of the grant recipients through media channels and promotional activities.</w:t>
      </w:r>
    </w:p>
    <w:p w14:paraId="17552F78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66FDB13C" w14:textId="77777777" w:rsidR="00392E9C" w:rsidRPr="00392E9C" w:rsidRDefault="00392E9C" w:rsidP="00392E9C">
      <w:pPr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b/>
          <w:bCs/>
          <w:sz w:val="22"/>
          <w:szCs w:val="22"/>
          <w:lang w:val="en-AU"/>
        </w:rPr>
        <w:t>Feedback and Continuous Improvement</w:t>
      </w:r>
    </w:p>
    <w:p w14:paraId="2D853559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Solicitation of feedback from grant recipients, stakeholders, and the sports community.</w:t>
      </w:r>
    </w:p>
    <w:p w14:paraId="6A5C560B" w14:textId="77777777" w:rsidR="00392E9C" w:rsidRP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Periodic review and evaluation of the grant program’s effectiveness, impact, and areas for improvement.</w:t>
      </w:r>
    </w:p>
    <w:p w14:paraId="735DE578" w14:textId="3A0ACCEF" w:rsidR="00392E9C" w:rsidRDefault="00392E9C" w:rsidP="00392E9C">
      <w:pPr>
        <w:numPr>
          <w:ilvl w:val="1"/>
          <w:numId w:val="11"/>
        </w:num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Iterative updates and adjustments to the framework based on lessons learned and evolving needs in Olympic sports funding.</w:t>
      </w:r>
    </w:p>
    <w:p w14:paraId="4B64CB75" w14:textId="77777777" w:rsidR="00EF6FAF" w:rsidRPr="00392E9C" w:rsidRDefault="00EF6FAF" w:rsidP="00EF6FAF">
      <w:pPr>
        <w:ind w:left="1440"/>
        <w:rPr>
          <w:rFonts w:asciiTheme="minorHAnsi" w:hAnsiTheme="minorHAnsi" w:cstheme="minorHAnsi"/>
          <w:sz w:val="22"/>
          <w:szCs w:val="22"/>
          <w:lang w:val="en-AU"/>
        </w:rPr>
      </w:pPr>
    </w:p>
    <w:p w14:paraId="743927FF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  <w:r w:rsidRPr="00392E9C">
        <w:rPr>
          <w:rFonts w:asciiTheme="minorHAnsi" w:hAnsiTheme="minorHAnsi" w:cstheme="minorHAnsi"/>
          <w:sz w:val="22"/>
          <w:szCs w:val="22"/>
          <w:lang w:val="en-AU"/>
        </w:rPr>
        <w:t>By following this framework, the Olympic Funding Grant aims to empower athletes, coaches, and organizations in their quest for Olympic excellence while promoting fairness, transparency, and accountability in sports funding allocation.</w:t>
      </w:r>
    </w:p>
    <w:p w14:paraId="3E5F61EA" w14:textId="77777777" w:rsidR="00392E9C" w:rsidRPr="00392E9C" w:rsidRDefault="00392E9C" w:rsidP="00392E9C">
      <w:pPr>
        <w:rPr>
          <w:rFonts w:asciiTheme="minorHAnsi" w:hAnsiTheme="minorHAnsi" w:cstheme="minorHAnsi"/>
          <w:sz w:val="22"/>
          <w:szCs w:val="22"/>
          <w:lang w:val="en-AU"/>
        </w:rPr>
      </w:pPr>
    </w:p>
    <w:p w14:paraId="4B81896B" w14:textId="23CBD17C" w:rsidR="00392E9C" w:rsidRDefault="00392E9C" w:rsidP="00392E9C">
      <w:pPr>
        <w:rPr>
          <w:rFonts w:asciiTheme="minorHAnsi" w:hAnsiTheme="minorHAnsi" w:cstheme="minorHAnsi"/>
          <w:sz w:val="22"/>
          <w:szCs w:val="22"/>
        </w:rPr>
      </w:pPr>
    </w:p>
    <w:p w14:paraId="5D30499A" w14:textId="2B4643FD" w:rsidR="00BD6C7A" w:rsidRDefault="00BD6C7A" w:rsidP="00BD6C7A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noProof/>
          <w:color w:val="000000"/>
          <w:lang w:val="en-AU" w:eastAsia="en-AU"/>
        </w:rPr>
        <w:drawing>
          <wp:inline distT="0" distB="0" distL="0" distR="0" wp14:anchorId="5ABA4BC9" wp14:editId="1A39823E">
            <wp:extent cx="1536700" cy="1593850"/>
            <wp:effectExtent l="0" t="0" r="6350" b="6350"/>
            <wp:docPr id="13" name="Picture 13" descr="cid:d99500d3-82e0-4d94-800e-dd05d3bf2d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_0" descr="cid:d99500d3-82e0-4d94-800e-dd05d3bf2d2c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6C7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806D0" w14:textId="77777777" w:rsidR="001B7EA3" w:rsidRDefault="001B7EA3" w:rsidP="00056939">
      <w:r>
        <w:separator/>
      </w:r>
    </w:p>
  </w:endnote>
  <w:endnote w:type="continuationSeparator" w:id="0">
    <w:p w14:paraId="15ABD9AE" w14:textId="77777777" w:rsidR="001B7EA3" w:rsidRDefault="001B7EA3" w:rsidP="00056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E7E0B8" w14:textId="77777777" w:rsidR="00BD6C7A" w:rsidRDefault="00BD6C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071691" w14:textId="64202DEF" w:rsidR="00EF6FAF" w:rsidRDefault="00645D11" w:rsidP="00645D11">
    <w:pPr>
      <w:pStyle w:val="Footer"/>
      <w:jc w:val="center"/>
    </w:pPr>
    <w:bookmarkStart w:id="1" w:name="TITUS1FooterPrimary"/>
    <w:r w:rsidRPr="00645D11">
      <w:rPr>
        <w:b/>
        <w:color w:val="000000"/>
        <w:sz w:val="17"/>
      </w:rPr>
      <w:t>BSP Classification:</w:t>
    </w:r>
    <w:r w:rsidRPr="00645D11">
      <w:rPr>
        <w:color w:val="000000"/>
        <w:sz w:val="17"/>
      </w:rPr>
      <w:t> </w:t>
    </w:r>
    <w:r w:rsidRPr="00645D11">
      <w:rPr>
        <w:b/>
        <w:color w:val="000000"/>
        <w:sz w:val="17"/>
      </w:rPr>
      <w:t>Public </w:t>
    </w:r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CE818B" w14:textId="77777777" w:rsidR="00BD6C7A" w:rsidRDefault="00BD6C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373BD3" w14:textId="77777777" w:rsidR="001B7EA3" w:rsidRDefault="001B7EA3" w:rsidP="00056939">
      <w:r>
        <w:separator/>
      </w:r>
    </w:p>
  </w:footnote>
  <w:footnote w:type="continuationSeparator" w:id="0">
    <w:p w14:paraId="5E216236" w14:textId="77777777" w:rsidR="001B7EA3" w:rsidRDefault="001B7EA3" w:rsidP="000569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192FD" w14:textId="77777777" w:rsidR="00BD6C7A" w:rsidRDefault="00BD6C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489D8D" w14:textId="798391A3" w:rsidR="00056939" w:rsidRPr="00383735" w:rsidRDefault="00056939">
    <w:pPr>
      <w:pStyle w:val="Header"/>
      <w:rPr>
        <w:sz w:val="28"/>
        <w:szCs w:val="28"/>
      </w:rPr>
    </w:pPr>
    <w:r>
      <w:rPr>
        <w:noProof/>
        <w:lang w:val="en-AU" w:eastAsia="en-AU"/>
      </w:rPr>
      <w:drawing>
        <wp:inline distT="0" distB="0" distL="0" distR="0" wp14:anchorId="5DB508F8" wp14:editId="61DD2A44">
          <wp:extent cx="371505" cy="355600"/>
          <wp:effectExtent l="0" t="0" r="9525" b="635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0812" cy="3645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BD6C7A">
      <w:t xml:space="preserve"> Carbine Club of Papua New Guinea </w:t>
    </w:r>
    <w:r w:rsidR="00383735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FC6CD" w14:textId="77777777" w:rsidR="00BD6C7A" w:rsidRDefault="00BD6C7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56110"/>
    <w:multiLevelType w:val="hybridMultilevel"/>
    <w:tmpl w:val="C024A3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55902"/>
    <w:multiLevelType w:val="hybridMultilevel"/>
    <w:tmpl w:val="431E64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A41A2"/>
    <w:multiLevelType w:val="hybridMultilevel"/>
    <w:tmpl w:val="A38A86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B6304"/>
    <w:multiLevelType w:val="multilevel"/>
    <w:tmpl w:val="9C72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E37F5F"/>
    <w:multiLevelType w:val="multilevel"/>
    <w:tmpl w:val="4E707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8507952"/>
    <w:multiLevelType w:val="hybridMultilevel"/>
    <w:tmpl w:val="44BC64E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9033533"/>
    <w:multiLevelType w:val="hybridMultilevel"/>
    <w:tmpl w:val="6CE27F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3D4989"/>
    <w:multiLevelType w:val="multilevel"/>
    <w:tmpl w:val="BFB64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BE1499"/>
    <w:multiLevelType w:val="hybridMultilevel"/>
    <w:tmpl w:val="BD88AF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A36298"/>
    <w:multiLevelType w:val="multilevel"/>
    <w:tmpl w:val="689CA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1F4E07"/>
    <w:multiLevelType w:val="multilevel"/>
    <w:tmpl w:val="63400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8"/>
  </w:num>
  <w:num w:numId="6">
    <w:abstractNumId w:val="0"/>
  </w:num>
  <w:num w:numId="7">
    <w:abstractNumId w:val="9"/>
  </w:num>
  <w:num w:numId="8">
    <w:abstractNumId w:val="10"/>
  </w:num>
  <w:num w:numId="9">
    <w:abstractNumId w:val="7"/>
  </w:num>
  <w:num w:numId="10">
    <w:abstractNumId w:val="3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E58"/>
    <w:rsid w:val="00026397"/>
    <w:rsid w:val="00056939"/>
    <w:rsid w:val="00071D9B"/>
    <w:rsid w:val="000862A7"/>
    <w:rsid w:val="000C595E"/>
    <w:rsid w:val="000E2F61"/>
    <w:rsid w:val="00127AC0"/>
    <w:rsid w:val="00141C58"/>
    <w:rsid w:val="001B7EA3"/>
    <w:rsid w:val="00200F42"/>
    <w:rsid w:val="00285DCA"/>
    <w:rsid w:val="002B48F0"/>
    <w:rsid w:val="002F0AF5"/>
    <w:rsid w:val="002F78F9"/>
    <w:rsid w:val="00367BCF"/>
    <w:rsid w:val="00382EDC"/>
    <w:rsid w:val="00383735"/>
    <w:rsid w:val="00392E9C"/>
    <w:rsid w:val="00396149"/>
    <w:rsid w:val="003A4D68"/>
    <w:rsid w:val="003B78B2"/>
    <w:rsid w:val="003C108E"/>
    <w:rsid w:val="004716E6"/>
    <w:rsid w:val="004B4923"/>
    <w:rsid w:val="004D760A"/>
    <w:rsid w:val="004E3D04"/>
    <w:rsid w:val="00515A59"/>
    <w:rsid w:val="005346B0"/>
    <w:rsid w:val="005949DE"/>
    <w:rsid w:val="00596731"/>
    <w:rsid w:val="005C2FCE"/>
    <w:rsid w:val="005E0C83"/>
    <w:rsid w:val="005E0D5D"/>
    <w:rsid w:val="005F2303"/>
    <w:rsid w:val="00634856"/>
    <w:rsid w:val="00636420"/>
    <w:rsid w:val="00645D11"/>
    <w:rsid w:val="00680AAB"/>
    <w:rsid w:val="006A2DCB"/>
    <w:rsid w:val="006E1ABB"/>
    <w:rsid w:val="006E3AB2"/>
    <w:rsid w:val="00735F01"/>
    <w:rsid w:val="00753CCE"/>
    <w:rsid w:val="0084388E"/>
    <w:rsid w:val="0090465A"/>
    <w:rsid w:val="009B1BBB"/>
    <w:rsid w:val="009D3DD1"/>
    <w:rsid w:val="009F4D59"/>
    <w:rsid w:val="00A41AB0"/>
    <w:rsid w:val="00A47464"/>
    <w:rsid w:val="00A8026C"/>
    <w:rsid w:val="00AB40B2"/>
    <w:rsid w:val="00AD090F"/>
    <w:rsid w:val="00AD4BD4"/>
    <w:rsid w:val="00AE0063"/>
    <w:rsid w:val="00AE4C4F"/>
    <w:rsid w:val="00B53A78"/>
    <w:rsid w:val="00BD6C7A"/>
    <w:rsid w:val="00C10AC3"/>
    <w:rsid w:val="00C3707F"/>
    <w:rsid w:val="00C87B7A"/>
    <w:rsid w:val="00CA4BF4"/>
    <w:rsid w:val="00DA0D80"/>
    <w:rsid w:val="00DA1575"/>
    <w:rsid w:val="00E05566"/>
    <w:rsid w:val="00E2614B"/>
    <w:rsid w:val="00E4279B"/>
    <w:rsid w:val="00E91C92"/>
    <w:rsid w:val="00EF6FAF"/>
    <w:rsid w:val="00FA7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B39B865"/>
  <w15:chartTrackingRefBased/>
  <w15:docId w15:val="{79CE6655-577E-4A62-9D34-05821F6E7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A7E58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FA7E58"/>
    <w:pPr>
      <w:keepNext/>
      <w:outlineLvl w:val="0"/>
    </w:pPr>
    <w:rPr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7E5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qFormat/>
    <w:rsid w:val="00FA7E58"/>
    <w:pPr>
      <w:keepNext/>
      <w:spacing w:before="60" w:after="60"/>
      <w:outlineLvl w:val="3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A7E58"/>
    <w:rPr>
      <w:rFonts w:ascii="Arial" w:eastAsia="Times New Roman" w:hAnsi="Arial" w:cs="Times New Roman"/>
      <w:sz w:val="32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FA7E58"/>
    <w:rPr>
      <w:rFonts w:ascii="Arial" w:eastAsia="Times New Roman" w:hAnsi="Arial" w:cs="Times New Roman"/>
      <w:i/>
      <w:sz w:val="18"/>
      <w:szCs w:val="20"/>
      <w:lang w:val="en-US"/>
    </w:rPr>
  </w:style>
  <w:style w:type="paragraph" w:customStyle="1" w:styleId="CovFormText">
    <w:name w:val="Cov_Form Text"/>
    <w:basedOn w:val="Header"/>
    <w:rsid w:val="00FA7E58"/>
    <w:pPr>
      <w:tabs>
        <w:tab w:val="clear" w:pos="4513"/>
        <w:tab w:val="clear" w:pos="9026"/>
      </w:tabs>
      <w:spacing w:before="60" w:after="60"/>
    </w:pPr>
    <w:rPr>
      <w:noProof/>
      <w:sz w:val="18"/>
    </w:rPr>
  </w:style>
  <w:style w:type="paragraph" w:styleId="Header">
    <w:name w:val="header"/>
    <w:basedOn w:val="Normal"/>
    <w:link w:val="HeaderChar"/>
    <w:uiPriority w:val="99"/>
    <w:unhideWhenUsed/>
    <w:rsid w:val="00FA7E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E58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7E5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0569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6939"/>
    <w:rPr>
      <w:rFonts w:ascii="Arial" w:eastAsia="Times New Roman" w:hAnsi="Arial" w:cs="Times New Roman"/>
      <w:sz w:val="24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4B492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F0AF5"/>
    <w:rPr>
      <w:color w:val="0000FF"/>
      <w:u w:val="single"/>
    </w:rPr>
  </w:style>
  <w:style w:type="paragraph" w:styleId="ListNumber">
    <w:name w:val="List Number"/>
    <w:basedOn w:val="Normal"/>
    <w:rsid w:val="005E0D5D"/>
    <w:pPr>
      <w:tabs>
        <w:tab w:val="left" w:pos="360"/>
      </w:tabs>
      <w:ind w:left="36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479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cid:d99500d3-82e0-4d94-800e-dd05d3bf2d2c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titus xmlns="http://schemas.titus.com/TitusProperties/">
  <TitusGUID xmlns="">30d257b0-c142-4420-b273-40dafed01eb8</TitusGUID>
  <TitusMetadata xmlns="">eyJucyI6IkJTUFRJVFVTX01ldGF0ZGF0YSIsInByb3BzIjpbeyJuIjoiQlNQQ2xhc3NpZmljYXRpb24iLCJ2YWxzIjpbeyJ2YWx1ZSI6IlB1YmxpYyJ9XX1dfQ==</TitusMetadata>
</titus>
</file>

<file path=customXml/itemProps1.xml><?xml version="1.0" encoding="utf-8"?>
<ds:datastoreItem xmlns:ds="http://schemas.openxmlformats.org/officeDocument/2006/customXml" ds:itemID="{B779B46C-4B08-40B1-9109-96BA45E55D56}">
  <ds:schemaRefs>
    <ds:schemaRef ds:uri="http://schemas.titus.com/TitusProperties/"/>
    <ds:schemaRef ds:uri="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671</Words>
  <Characters>4374</Characters>
  <Application>Microsoft Office Word</Application>
  <DocSecurity>0</DocSecurity>
  <Lines>123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Myles Donovan</dc:creator>
  <cp:keywords>Public</cp:keywords>
  <dc:description/>
  <cp:lastModifiedBy>David Bishop</cp:lastModifiedBy>
  <cp:revision>2</cp:revision>
  <cp:lastPrinted>2018-09-20T18:40:00Z</cp:lastPrinted>
  <dcterms:created xsi:type="dcterms:W3CDTF">2025-01-10T21:34:00Z</dcterms:created>
  <dcterms:modified xsi:type="dcterms:W3CDTF">2025-01-10T21:34:00Z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30d257b0-c142-4420-b273-40dafed01eb8</vt:lpwstr>
  </property>
  <property fmtid="{D5CDD505-2E9C-101B-9397-08002B2CF9AE}" pid="3" name="BSPClassification">
    <vt:lpwstr>Public</vt:lpwstr>
  </property>
</Properties>
</file>